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42" w:rsidRDefault="00E11D96" w:rsidP="00D33C85">
      <w:pPr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tr-TR"/>
        </w:rPr>
      </w:pPr>
      <w:r>
        <w:rPr>
          <w:rFonts w:ascii="Calibri" w:hAnsi="Calibri" w:cs="Calibri"/>
          <w:b/>
          <w:bCs/>
          <w:sz w:val="36"/>
          <w:szCs w:val="32"/>
        </w:rPr>
        <w:t>7</w:t>
      </w:r>
      <w:r w:rsidR="00470772" w:rsidRPr="002817D5">
        <w:rPr>
          <w:rFonts w:ascii="Calibri" w:hAnsi="Calibri" w:cs="Calibri"/>
          <w:b/>
          <w:bCs/>
          <w:sz w:val="36"/>
          <w:szCs w:val="32"/>
        </w:rPr>
        <w:t xml:space="preserve">. </w:t>
      </w:r>
      <w:r w:rsidR="00E436C0" w:rsidRPr="002817D5">
        <w:rPr>
          <w:rFonts w:ascii="Calibri" w:hAnsi="Calibri" w:cs="Calibri"/>
          <w:b/>
          <w:bCs/>
          <w:sz w:val="36"/>
          <w:szCs w:val="32"/>
        </w:rPr>
        <w:t>Bilişim Teknolojileri</w:t>
      </w:r>
      <w:r w:rsidR="00470772" w:rsidRPr="002817D5">
        <w:rPr>
          <w:rFonts w:ascii="Calibri" w:hAnsi="Calibri" w:cs="Calibri"/>
          <w:b/>
          <w:bCs/>
          <w:sz w:val="36"/>
          <w:szCs w:val="32"/>
        </w:rPr>
        <w:t xml:space="preserve"> Zirvesi </w:t>
      </w:r>
      <w:r w:rsidR="007D1879">
        <w:rPr>
          <w:rFonts w:ascii="Calibri" w:hAnsi="Calibri" w:cs="Calibri"/>
          <w:b/>
          <w:bCs/>
          <w:sz w:val="36"/>
          <w:szCs w:val="32"/>
        </w:rPr>
        <w:t>başlıyor!</w:t>
      </w:r>
    </w:p>
    <w:p w:rsidR="001E2798" w:rsidRPr="008E3242" w:rsidRDefault="00D33C85" w:rsidP="008E3242">
      <w:pPr>
        <w:rPr>
          <w:rFonts w:ascii="Calibri" w:eastAsia="Times New Roman" w:hAnsi="Calibri" w:cs="Calibri"/>
          <w:b/>
          <w:color w:val="000000"/>
          <w:sz w:val="20"/>
          <w:szCs w:val="20"/>
          <w:lang w:eastAsia="tr-TR"/>
        </w:rPr>
      </w:pPr>
      <w:r>
        <w:rPr>
          <w:rFonts w:ascii="Calibri" w:hAnsi="Calibri" w:cs="Calibri"/>
          <w:b/>
          <w:noProof/>
          <w:color w:val="111111"/>
          <w:sz w:val="20"/>
          <w:szCs w:val="20"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3462655</wp:posOffset>
            </wp:positionH>
            <wp:positionV relativeFrom="margin">
              <wp:posOffset>458470</wp:posOffset>
            </wp:positionV>
            <wp:extent cx="2239010" cy="4440555"/>
            <wp:effectExtent l="0" t="0" r="0" b="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tz2012_dikey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444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D96">
        <w:rPr>
          <w:rFonts w:ascii="Calibri" w:hAnsi="Calibri" w:cs="Calibri"/>
          <w:b/>
          <w:color w:val="111111"/>
          <w:sz w:val="20"/>
          <w:szCs w:val="20"/>
        </w:rPr>
        <w:t>6</w:t>
      </w:r>
      <w:r w:rsidR="008F7D07">
        <w:rPr>
          <w:rFonts w:ascii="Calibri" w:hAnsi="Calibri" w:cs="Calibri"/>
          <w:b/>
          <w:color w:val="111111"/>
          <w:sz w:val="20"/>
          <w:szCs w:val="20"/>
        </w:rPr>
        <w:t xml:space="preserve"> yıldır </w:t>
      </w:r>
      <w:r w:rsidR="009C1413">
        <w:rPr>
          <w:rFonts w:ascii="Calibri" w:hAnsi="Calibri" w:cs="Calibri"/>
          <w:b/>
          <w:color w:val="111111"/>
          <w:sz w:val="20"/>
          <w:szCs w:val="20"/>
        </w:rPr>
        <w:t>bilişim firmalarını ve meraklılarını bir araya getiren</w:t>
      </w:r>
      <w:r w:rsidR="001E2798" w:rsidRPr="002817D5">
        <w:rPr>
          <w:rFonts w:ascii="Calibri" w:hAnsi="Calibri" w:cs="Calibri"/>
          <w:b/>
          <w:color w:val="111111"/>
          <w:sz w:val="20"/>
          <w:szCs w:val="20"/>
        </w:rPr>
        <w:t xml:space="preserve"> Bilişim T</w:t>
      </w:r>
      <w:r w:rsidR="00E11D96">
        <w:rPr>
          <w:rFonts w:ascii="Calibri" w:hAnsi="Calibri" w:cs="Calibri"/>
          <w:b/>
          <w:color w:val="111111"/>
          <w:sz w:val="20"/>
          <w:szCs w:val="20"/>
        </w:rPr>
        <w:t>eknolojileri Zirvesi’nin 7</w:t>
      </w:r>
      <w:r w:rsidR="008F7D07">
        <w:rPr>
          <w:rFonts w:ascii="Calibri" w:hAnsi="Calibri" w:cs="Calibri"/>
          <w:b/>
          <w:color w:val="111111"/>
          <w:sz w:val="20"/>
          <w:szCs w:val="20"/>
        </w:rPr>
        <w:t>.’si,</w:t>
      </w:r>
      <w:r w:rsidR="00E11D96">
        <w:rPr>
          <w:rFonts w:ascii="Calibri" w:hAnsi="Calibri" w:cs="Calibri"/>
          <w:b/>
          <w:color w:val="111111"/>
          <w:sz w:val="20"/>
          <w:szCs w:val="20"/>
        </w:rPr>
        <w:t> 5 – 6 Aralık 2014 tarihlerinde İTÜ Maçka</w:t>
      </w:r>
      <w:r w:rsidR="008E3242">
        <w:rPr>
          <w:rFonts w:ascii="Calibri" w:hAnsi="Calibri" w:cs="Calibri"/>
          <w:b/>
          <w:color w:val="111111"/>
          <w:sz w:val="20"/>
          <w:szCs w:val="20"/>
        </w:rPr>
        <w:t xml:space="preserve"> </w:t>
      </w:r>
      <w:proofErr w:type="spellStart"/>
      <w:r w:rsidR="008E3242">
        <w:rPr>
          <w:rFonts w:ascii="Calibri" w:hAnsi="Calibri" w:cs="Calibri"/>
          <w:b/>
          <w:color w:val="111111"/>
          <w:sz w:val="20"/>
          <w:szCs w:val="20"/>
        </w:rPr>
        <w:t>Yerleşkesi’nde</w:t>
      </w:r>
      <w:proofErr w:type="spellEnd"/>
      <w:r w:rsidR="008E3242">
        <w:rPr>
          <w:rFonts w:ascii="Calibri" w:hAnsi="Calibri" w:cs="Calibri"/>
          <w:b/>
          <w:color w:val="111111"/>
          <w:sz w:val="20"/>
          <w:szCs w:val="20"/>
        </w:rPr>
        <w:t xml:space="preserve"> </w:t>
      </w:r>
      <w:r w:rsidR="008F7D07">
        <w:rPr>
          <w:rFonts w:ascii="Calibri" w:hAnsi="Calibri" w:cs="Calibri"/>
          <w:b/>
          <w:color w:val="111111"/>
          <w:sz w:val="20"/>
          <w:szCs w:val="20"/>
        </w:rPr>
        <w:t>gerçekleştirile</w:t>
      </w:r>
      <w:r w:rsidR="001E2798" w:rsidRPr="002817D5">
        <w:rPr>
          <w:rFonts w:ascii="Calibri" w:hAnsi="Calibri" w:cs="Calibri"/>
          <w:b/>
          <w:color w:val="111111"/>
          <w:sz w:val="20"/>
          <w:szCs w:val="20"/>
        </w:rPr>
        <w:t>cek.</w:t>
      </w:r>
    </w:p>
    <w:p w:rsidR="001E2798" w:rsidRPr="002817D5" w:rsidRDefault="008F7D07" w:rsidP="001E2798">
      <w:pPr>
        <w:pStyle w:val="NormalWeb"/>
        <w:shd w:val="clear" w:color="auto" w:fill="FFFFFF"/>
        <w:spacing w:before="0" w:beforeAutospacing="0" w:after="180" w:afterAutospacing="0" w:line="285" w:lineRule="atLeast"/>
        <w:rPr>
          <w:rFonts w:ascii="Calibri" w:hAnsi="Calibri" w:cs="Calibri"/>
          <w:color w:val="111111"/>
          <w:sz w:val="20"/>
          <w:szCs w:val="20"/>
        </w:rPr>
      </w:pPr>
      <w:r>
        <w:rPr>
          <w:rFonts w:ascii="Calibri" w:hAnsi="Calibri" w:cs="Calibri"/>
          <w:color w:val="111111"/>
          <w:sz w:val="20"/>
          <w:szCs w:val="20"/>
        </w:rPr>
        <w:t>Türkiye’nin en aktif öğrenci kulüplerinden</w:t>
      </w:r>
      <w:r w:rsidR="009C1413">
        <w:rPr>
          <w:rFonts w:ascii="Calibri" w:hAnsi="Calibri" w:cs="Calibri"/>
          <w:color w:val="111111"/>
          <w:sz w:val="20"/>
          <w:szCs w:val="20"/>
        </w:rPr>
        <w:t xml:space="preserve"> İTÜ</w:t>
      </w:r>
      <w:r>
        <w:rPr>
          <w:rFonts w:ascii="Calibri" w:hAnsi="Calibri" w:cs="Calibri"/>
          <w:color w:val="111111"/>
          <w:sz w:val="20"/>
          <w:szCs w:val="20"/>
        </w:rPr>
        <w:t xml:space="preserve"> İşletme Mühendisliği Kulübü tarafından</w:t>
      </w:r>
      <w:r w:rsidR="00312704">
        <w:rPr>
          <w:rFonts w:ascii="Calibri" w:hAnsi="Calibri" w:cs="Calibri"/>
          <w:color w:val="111111"/>
          <w:sz w:val="20"/>
          <w:szCs w:val="20"/>
        </w:rPr>
        <w:t xml:space="preserve"> düzenlenen Z</w:t>
      </w:r>
      <w:r w:rsidR="003434C7">
        <w:rPr>
          <w:rFonts w:ascii="Calibri" w:hAnsi="Calibri" w:cs="Calibri"/>
          <w:color w:val="111111"/>
          <w:sz w:val="20"/>
          <w:szCs w:val="20"/>
        </w:rPr>
        <w:t>irve</w:t>
      </w:r>
      <w:r w:rsidR="00520E14">
        <w:rPr>
          <w:rFonts w:ascii="Calibri" w:hAnsi="Calibri" w:cs="Calibri"/>
          <w:color w:val="111111"/>
          <w:sz w:val="20"/>
          <w:szCs w:val="20"/>
        </w:rPr>
        <w:t>, h</w:t>
      </w:r>
      <w:r w:rsidR="009C1413">
        <w:rPr>
          <w:rFonts w:ascii="Calibri" w:hAnsi="Calibri" w:cs="Calibri"/>
          <w:color w:val="111111"/>
          <w:sz w:val="20"/>
          <w:szCs w:val="20"/>
        </w:rPr>
        <w:t>er yıl ortalama 7</w:t>
      </w:r>
      <w:r w:rsidR="001E2798" w:rsidRPr="002817D5">
        <w:rPr>
          <w:rFonts w:ascii="Calibri" w:hAnsi="Calibri" w:cs="Calibri"/>
          <w:color w:val="111111"/>
          <w:sz w:val="20"/>
          <w:szCs w:val="20"/>
        </w:rPr>
        <w:t>0</w:t>
      </w:r>
      <w:r w:rsidR="003434C7">
        <w:rPr>
          <w:rFonts w:ascii="Calibri" w:hAnsi="Calibri" w:cs="Calibri"/>
          <w:color w:val="111111"/>
          <w:sz w:val="20"/>
          <w:szCs w:val="20"/>
        </w:rPr>
        <w:t>0 kişilik katılımcıya ve internet üzerinden</w:t>
      </w:r>
      <w:r w:rsidR="00360611">
        <w:rPr>
          <w:rFonts w:ascii="Calibri" w:hAnsi="Calibri" w:cs="Calibri"/>
          <w:color w:val="111111"/>
          <w:sz w:val="20"/>
          <w:szCs w:val="20"/>
        </w:rPr>
        <w:t xml:space="preserve"> </w:t>
      </w:r>
      <w:r>
        <w:rPr>
          <w:rFonts w:ascii="Calibri" w:hAnsi="Calibri" w:cs="Calibri"/>
          <w:color w:val="111111"/>
          <w:sz w:val="20"/>
          <w:szCs w:val="20"/>
        </w:rPr>
        <w:t>30.0</w:t>
      </w:r>
      <w:r w:rsidR="00360611">
        <w:rPr>
          <w:rFonts w:ascii="Calibri" w:hAnsi="Calibri" w:cs="Calibri"/>
          <w:color w:val="111111"/>
          <w:sz w:val="20"/>
          <w:szCs w:val="20"/>
        </w:rPr>
        <w:t>00 kişiye ev sahipliği yapmaktadır. Zirve;</w:t>
      </w:r>
      <w:r w:rsidR="00520E14">
        <w:rPr>
          <w:rFonts w:ascii="Calibri" w:hAnsi="Calibri" w:cs="Calibri"/>
          <w:color w:val="111111"/>
          <w:sz w:val="20"/>
          <w:szCs w:val="20"/>
        </w:rPr>
        <w:t xml:space="preserve"> </w:t>
      </w:r>
      <w:r>
        <w:rPr>
          <w:rFonts w:ascii="Calibri" w:hAnsi="Calibri" w:cs="Calibri"/>
          <w:color w:val="111111"/>
          <w:sz w:val="20"/>
          <w:szCs w:val="20"/>
        </w:rPr>
        <w:t xml:space="preserve">Paneller </w:t>
      </w:r>
      <w:r w:rsidR="001E2798" w:rsidRPr="002817D5">
        <w:rPr>
          <w:rFonts w:ascii="Calibri" w:hAnsi="Calibri" w:cs="Calibri"/>
          <w:color w:val="111111"/>
          <w:sz w:val="20"/>
          <w:szCs w:val="20"/>
        </w:rPr>
        <w:t xml:space="preserve">ve </w:t>
      </w:r>
      <w:r>
        <w:rPr>
          <w:rFonts w:ascii="Calibri" w:hAnsi="Calibri" w:cs="Calibri"/>
          <w:color w:val="111111"/>
          <w:sz w:val="20"/>
          <w:szCs w:val="20"/>
        </w:rPr>
        <w:t>Seminerler</w:t>
      </w:r>
      <w:r w:rsidR="001E2798" w:rsidRPr="002817D5">
        <w:rPr>
          <w:rFonts w:ascii="Calibri" w:hAnsi="Calibri" w:cs="Calibri"/>
          <w:color w:val="111111"/>
          <w:sz w:val="20"/>
          <w:szCs w:val="20"/>
        </w:rPr>
        <w:t xml:space="preserve">, Workshoplar, Bilişim Teknolojileri </w:t>
      </w:r>
      <w:r>
        <w:rPr>
          <w:rFonts w:ascii="Calibri" w:hAnsi="Calibri" w:cs="Calibri"/>
          <w:color w:val="111111"/>
          <w:sz w:val="20"/>
          <w:szCs w:val="20"/>
        </w:rPr>
        <w:t>Fuarı</w:t>
      </w:r>
      <w:r w:rsidR="001E2798" w:rsidRPr="002817D5">
        <w:rPr>
          <w:rFonts w:ascii="Calibri" w:hAnsi="Calibri" w:cs="Calibri"/>
          <w:color w:val="111111"/>
          <w:sz w:val="20"/>
          <w:szCs w:val="20"/>
        </w:rPr>
        <w:t xml:space="preserve"> (BT Alanı), İnter</w:t>
      </w:r>
      <w:r>
        <w:rPr>
          <w:rFonts w:ascii="Calibri" w:hAnsi="Calibri" w:cs="Calibri"/>
          <w:color w:val="111111"/>
          <w:sz w:val="20"/>
          <w:szCs w:val="20"/>
        </w:rPr>
        <w:t>aktif Bölüm (</w:t>
      </w:r>
      <w:proofErr w:type="spellStart"/>
      <w:r>
        <w:rPr>
          <w:rFonts w:ascii="Calibri" w:hAnsi="Calibri" w:cs="Calibri"/>
          <w:color w:val="111111"/>
          <w:sz w:val="20"/>
          <w:szCs w:val="20"/>
        </w:rPr>
        <w:t>Speed</w:t>
      </w:r>
      <w:proofErr w:type="spellEnd"/>
      <w:r>
        <w:rPr>
          <w:rFonts w:ascii="Calibri" w:hAnsi="Calibri" w:cs="Calibri"/>
          <w:color w:val="111111"/>
          <w:sz w:val="20"/>
          <w:szCs w:val="20"/>
        </w:rPr>
        <w:t xml:space="preserve"> Networking, </w:t>
      </w:r>
      <w:proofErr w:type="spellStart"/>
      <w:r w:rsidR="001E2798" w:rsidRPr="002817D5">
        <w:rPr>
          <w:rFonts w:ascii="Calibri" w:hAnsi="Calibri" w:cs="Calibri"/>
          <w:color w:val="111111"/>
          <w:sz w:val="20"/>
          <w:szCs w:val="20"/>
        </w:rPr>
        <w:t>Coffee</w:t>
      </w:r>
      <w:proofErr w:type="spellEnd"/>
      <w:r w:rsidR="001E2798" w:rsidRPr="002817D5">
        <w:rPr>
          <w:rFonts w:ascii="Calibri" w:hAnsi="Calibri" w:cs="Calibri"/>
          <w:color w:val="111111"/>
          <w:sz w:val="20"/>
          <w:szCs w:val="20"/>
        </w:rPr>
        <w:t xml:space="preserve"> Time) ve So</w:t>
      </w:r>
      <w:r>
        <w:rPr>
          <w:rFonts w:ascii="Calibri" w:hAnsi="Calibri" w:cs="Calibri"/>
          <w:color w:val="111111"/>
          <w:sz w:val="20"/>
          <w:szCs w:val="20"/>
        </w:rPr>
        <w:t>syal Medya Ödül Töreni olmak üze</w:t>
      </w:r>
      <w:r w:rsidR="00360611">
        <w:rPr>
          <w:rFonts w:ascii="Calibri" w:hAnsi="Calibri" w:cs="Calibri"/>
          <w:color w:val="111111"/>
          <w:sz w:val="20"/>
          <w:szCs w:val="20"/>
        </w:rPr>
        <w:t>re 5 ana bölümden oluşmaktadır</w:t>
      </w:r>
      <w:r w:rsidR="001E2798" w:rsidRPr="002817D5">
        <w:rPr>
          <w:rFonts w:ascii="Calibri" w:hAnsi="Calibri" w:cs="Calibri"/>
          <w:color w:val="111111"/>
          <w:sz w:val="20"/>
          <w:szCs w:val="20"/>
        </w:rPr>
        <w:t>.</w:t>
      </w:r>
    </w:p>
    <w:p w:rsidR="00D33C85" w:rsidRDefault="001E2798" w:rsidP="001E2798">
      <w:pPr>
        <w:pStyle w:val="NormalWeb"/>
        <w:shd w:val="clear" w:color="auto" w:fill="FFFFFF"/>
        <w:spacing w:before="0" w:beforeAutospacing="0" w:after="180" w:afterAutospacing="0" w:line="285" w:lineRule="atLeast"/>
        <w:rPr>
          <w:rFonts w:ascii="Calibri" w:hAnsi="Calibri" w:cs="Calibri"/>
          <w:color w:val="111111"/>
          <w:sz w:val="20"/>
          <w:szCs w:val="20"/>
        </w:rPr>
      </w:pPr>
      <w:r w:rsidRPr="002817D5">
        <w:rPr>
          <w:rFonts w:ascii="Calibri" w:hAnsi="Calibri" w:cs="Calibri"/>
          <w:color w:val="111111"/>
          <w:sz w:val="20"/>
          <w:szCs w:val="20"/>
        </w:rPr>
        <w:t>Geçtiğimiz yıllarda olduğu gibi bu yıl da Bilişim Teknolojileri Zirvesi kapsamında Türkiye’de ve Dünya’da teknolojinin odağındaki konula</w:t>
      </w:r>
      <w:r w:rsidR="00470425" w:rsidRPr="002817D5">
        <w:rPr>
          <w:rFonts w:ascii="Calibri" w:hAnsi="Calibri" w:cs="Calibri"/>
          <w:color w:val="111111"/>
          <w:sz w:val="20"/>
          <w:szCs w:val="20"/>
        </w:rPr>
        <w:t>r</w:t>
      </w:r>
      <w:r w:rsidR="008E3242">
        <w:rPr>
          <w:rFonts w:ascii="Calibri" w:hAnsi="Calibri" w:cs="Calibri"/>
          <w:color w:val="111111"/>
          <w:sz w:val="20"/>
          <w:szCs w:val="20"/>
        </w:rPr>
        <w:t xml:space="preserve">, </w:t>
      </w:r>
      <w:r w:rsidR="00470425" w:rsidRPr="002817D5">
        <w:rPr>
          <w:rFonts w:ascii="Calibri" w:hAnsi="Calibri" w:cs="Calibri"/>
          <w:color w:val="111111"/>
          <w:sz w:val="20"/>
          <w:szCs w:val="20"/>
        </w:rPr>
        <w:t xml:space="preserve">sektörün önde gelen isimleri </w:t>
      </w:r>
      <w:r w:rsidR="008E3242">
        <w:rPr>
          <w:rFonts w:ascii="Calibri" w:hAnsi="Calibri" w:cs="Calibri"/>
          <w:color w:val="111111"/>
          <w:sz w:val="20"/>
          <w:szCs w:val="20"/>
        </w:rPr>
        <w:t xml:space="preserve">ve ilgili firma temsilcileri </w:t>
      </w:r>
      <w:r w:rsidR="00470425" w:rsidRPr="002817D5">
        <w:rPr>
          <w:rFonts w:ascii="Calibri" w:hAnsi="Calibri" w:cs="Calibri"/>
          <w:color w:val="111111"/>
          <w:sz w:val="20"/>
          <w:szCs w:val="20"/>
        </w:rPr>
        <w:t xml:space="preserve">tarafından ele alınacak. </w:t>
      </w:r>
      <w:r w:rsidRPr="002817D5">
        <w:rPr>
          <w:rFonts w:ascii="Calibri" w:hAnsi="Calibri" w:cs="Calibri"/>
          <w:color w:val="111111"/>
          <w:sz w:val="20"/>
          <w:szCs w:val="20"/>
        </w:rPr>
        <w:t xml:space="preserve">Bununla birlikte etkinlikte </w:t>
      </w:r>
      <w:r w:rsidR="008F7D07">
        <w:rPr>
          <w:rFonts w:ascii="Calibri" w:hAnsi="Calibri" w:cs="Calibri"/>
          <w:color w:val="111111"/>
          <w:sz w:val="20"/>
          <w:szCs w:val="20"/>
        </w:rPr>
        <w:t>yer alacak</w:t>
      </w:r>
      <w:r w:rsidR="002461A2">
        <w:rPr>
          <w:rFonts w:ascii="Calibri" w:hAnsi="Calibri" w:cs="Calibri"/>
          <w:color w:val="111111"/>
          <w:sz w:val="20"/>
          <w:szCs w:val="20"/>
        </w:rPr>
        <w:t xml:space="preserve"> </w:t>
      </w:r>
      <w:r w:rsidR="008F7D07">
        <w:rPr>
          <w:rFonts w:ascii="Calibri" w:hAnsi="Calibri" w:cs="Calibri"/>
          <w:color w:val="111111"/>
          <w:sz w:val="20"/>
          <w:szCs w:val="20"/>
        </w:rPr>
        <w:t>oturumlarda</w:t>
      </w:r>
      <w:r w:rsidRPr="002817D5">
        <w:rPr>
          <w:rFonts w:ascii="Calibri" w:hAnsi="Calibri" w:cs="Calibri"/>
          <w:color w:val="111111"/>
          <w:sz w:val="20"/>
          <w:szCs w:val="20"/>
        </w:rPr>
        <w:t> internet, dijital pazarlama, mobil teknolojilerin geleceği ve kullanım alanları, sosyal medya, bilişim sektörünün dünya ekonomisindeki yeri, e-ticaret, en stratejik güç olarak ‘bilgi’ gibi birçok konu masaya yatırılacak.</w:t>
      </w:r>
    </w:p>
    <w:p w:rsidR="00312704" w:rsidRDefault="00D33C85" w:rsidP="00312704">
      <w:pPr>
        <w:shd w:val="clear" w:color="auto" w:fill="FFFFFF"/>
        <w:rPr>
          <w:rFonts w:ascii="Calibri" w:eastAsia="Times New Roman" w:hAnsi="Calibri" w:cs="Calibri"/>
          <w:color w:val="111111"/>
          <w:sz w:val="20"/>
          <w:szCs w:val="20"/>
          <w:lang w:eastAsia="tr-TR"/>
        </w:rPr>
      </w:pPr>
      <w:r>
        <w:rPr>
          <w:rFonts w:ascii="Calibri" w:hAnsi="Calibri" w:cs="Calibri"/>
          <w:color w:val="111111"/>
          <w:sz w:val="20"/>
          <w:szCs w:val="20"/>
        </w:rPr>
        <w:t>Konuşmacı olarak yer alacak isimler</w:t>
      </w:r>
      <w:r w:rsidR="007E6C27">
        <w:rPr>
          <w:rFonts w:ascii="Calibri" w:hAnsi="Calibri" w:cs="Calibri"/>
          <w:color w:val="111111"/>
          <w:sz w:val="20"/>
          <w:szCs w:val="20"/>
        </w:rPr>
        <w:t>in</w:t>
      </w:r>
      <w:r>
        <w:rPr>
          <w:rFonts w:ascii="Calibri" w:hAnsi="Calibri" w:cs="Calibri"/>
          <w:color w:val="111111"/>
          <w:sz w:val="20"/>
          <w:szCs w:val="20"/>
        </w:rPr>
        <w:t>, facebook.com/</w:t>
      </w:r>
      <w:proofErr w:type="spellStart"/>
      <w:r>
        <w:rPr>
          <w:rFonts w:ascii="Calibri" w:hAnsi="Calibri" w:cs="Calibri"/>
          <w:color w:val="111111"/>
          <w:sz w:val="20"/>
          <w:szCs w:val="20"/>
        </w:rPr>
        <w:t>BTZirvesi</w:t>
      </w:r>
      <w:proofErr w:type="spellEnd"/>
      <w:r w:rsidR="00312704">
        <w:rPr>
          <w:rFonts w:ascii="Calibri" w:hAnsi="Calibri" w:cs="Calibri"/>
          <w:color w:val="111111"/>
          <w:sz w:val="20"/>
          <w:szCs w:val="20"/>
        </w:rPr>
        <w:t xml:space="preserve"> sayfasından ve </w:t>
      </w:r>
      <w:hyperlink r:id="rId9" w:history="1">
        <w:r w:rsidR="00312704" w:rsidRPr="00CD3E76">
          <w:rPr>
            <w:rStyle w:val="Kpr"/>
            <w:rFonts w:ascii="Calibri" w:hAnsi="Calibri" w:cs="Calibri"/>
            <w:sz w:val="20"/>
            <w:szCs w:val="20"/>
          </w:rPr>
          <w:t>www.btz.org.tr</w:t>
        </w:r>
      </w:hyperlink>
      <w:r w:rsidR="00312704">
        <w:rPr>
          <w:rFonts w:ascii="Calibri" w:hAnsi="Calibri" w:cs="Calibri"/>
          <w:color w:val="111111"/>
          <w:sz w:val="20"/>
          <w:szCs w:val="20"/>
        </w:rPr>
        <w:t xml:space="preserve"> </w:t>
      </w:r>
      <w:r>
        <w:rPr>
          <w:rFonts w:ascii="Calibri" w:hAnsi="Calibri" w:cs="Calibri"/>
          <w:color w:val="111111"/>
          <w:sz w:val="20"/>
          <w:szCs w:val="20"/>
        </w:rPr>
        <w:t>üz</w:t>
      </w:r>
      <w:r w:rsidR="007E6C27">
        <w:rPr>
          <w:rFonts w:ascii="Calibri" w:hAnsi="Calibri" w:cs="Calibri"/>
          <w:color w:val="111111"/>
          <w:sz w:val="20"/>
          <w:szCs w:val="20"/>
        </w:rPr>
        <w:t>erinden çok yakında açıklanacağı</w:t>
      </w:r>
      <w:r w:rsidR="00E11D96">
        <w:rPr>
          <w:rFonts w:ascii="Calibri" w:hAnsi="Calibri" w:cs="Calibri"/>
          <w:color w:val="111111"/>
          <w:sz w:val="20"/>
          <w:szCs w:val="20"/>
        </w:rPr>
        <w:t xml:space="preserve"> zirveye kayıt ise yine </w:t>
      </w:r>
      <w:hyperlink r:id="rId10" w:history="1">
        <w:r w:rsidR="00E11D96" w:rsidRPr="007E7D1F">
          <w:rPr>
            <w:rStyle w:val="Kpr"/>
            <w:rFonts w:ascii="Calibri" w:hAnsi="Calibri" w:cs="Calibri"/>
            <w:sz w:val="20"/>
            <w:szCs w:val="20"/>
          </w:rPr>
          <w:t>www.btz.org.tr</w:t>
        </w:r>
      </w:hyperlink>
      <w:r w:rsidR="00E11D96">
        <w:rPr>
          <w:rFonts w:ascii="Calibri" w:hAnsi="Calibri" w:cs="Calibri"/>
          <w:color w:val="111111"/>
          <w:sz w:val="20"/>
          <w:szCs w:val="20"/>
        </w:rPr>
        <w:t xml:space="preserve"> adresinden gerçekleştirilebilecek.</w:t>
      </w:r>
      <w:r>
        <w:rPr>
          <w:rFonts w:ascii="Calibri" w:hAnsi="Calibri" w:cs="Calibri"/>
          <w:color w:val="111111"/>
          <w:sz w:val="20"/>
          <w:szCs w:val="20"/>
        </w:rPr>
        <w:t xml:space="preserve"> </w:t>
      </w:r>
    </w:p>
    <w:p w:rsidR="001E2798" w:rsidRPr="002817D5" w:rsidRDefault="00D33C85" w:rsidP="00312704">
      <w:pPr>
        <w:shd w:val="clear" w:color="auto" w:fill="FFFFFF"/>
        <w:rPr>
          <w:rFonts w:ascii="Calibri" w:hAnsi="Calibri" w:cs="Calibri"/>
          <w:color w:val="111111"/>
          <w:sz w:val="20"/>
          <w:szCs w:val="20"/>
        </w:rPr>
      </w:pPr>
      <w:r>
        <w:rPr>
          <w:rFonts w:ascii="Calibri" w:hAnsi="Calibri" w:cs="Calibri"/>
          <w:color w:val="111111"/>
          <w:sz w:val="20"/>
          <w:szCs w:val="20"/>
        </w:rPr>
        <w:t>Ayrıca</w:t>
      </w:r>
      <w:r w:rsidR="003434C7">
        <w:rPr>
          <w:rFonts w:ascii="Calibri" w:hAnsi="Calibri" w:cs="Calibri"/>
          <w:color w:val="111111"/>
          <w:sz w:val="20"/>
          <w:szCs w:val="20"/>
        </w:rPr>
        <w:t xml:space="preserve"> </w:t>
      </w:r>
      <w:r w:rsidR="008E3242">
        <w:rPr>
          <w:rFonts w:ascii="Calibri" w:hAnsi="Calibri" w:cs="Calibri"/>
          <w:color w:val="111111"/>
          <w:sz w:val="20"/>
          <w:szCs w:val="20"/>
        </w:rPr>
        <w:t xml:space="preserve">bireysel ve kurumsal kategorilerde verilen </w:t>
      </w:r>
      <w:r w:rsidR="001E2798" w:rsidRPr="002817D5">
        <w:rPr>
          <w:rFonts w:ascii="Calibri" w:hAnsi="Calibri" w:cs="Calibri"/>
          <w:color w:val="111111"/>
          <w:sz w:val="20"/>
          <w:szCs w:val="20"/>
        </w:rPr>
        <w:t>Sos</w:t>
      </w:r>
      <w:r w:rsidR="00470425" w:rsidRPr="002817D5">
        <w:rPr>
          <w:rFonts w:ascii="Calibri" w:hAnsi="Calibri" w:cs="Calibri"/>
          <w:color w:val="111111"/>
          <w:sz w:val="20"/>
          <w:szCs w:val="20"/>
        </w:rPr>
        <w:t>yal Medya Ödülleri</w:t>
      </w:r>
      <w:r w:rsidR="001E2798" w:rsidRPr="002817D5">
        <w:rPr>
          <w:rFonts w:ascii="Calibri" w:hAnsi="Calibri" w:cs="Calibri"/>
          <w:color w:val="111111"/>
          <w:sz w:val="20"/>
          <w:szCs w:val="20"/>
        </w:rPr>
        <w:t>, BTZ kapanış akşamında düzenlenecek olan</w:t>
      </w:r>
      <w:r w:rsidR="003434C7">
        <w:rPr>
          <w:rFonts w:ascii="Calibri" w:hAnsi="Calibri" w:cs="Calibri"/>
          <w:color w:val="111111"/>
          <w:sz w:val="20"/>
          <w:szCs w:val="20"/>
        </w:rPr>
        <w:t xml:space="preserve"> </w:t>
      </w:r>
      <w:r w:rsidR="00470425" w:rsidRPr="002817D5">
        <w:rPr>
          <w:rFonts w:ascii="Calibri" w:hAnsi="Calibri" w:cs="Calibri"/>
          <w:color w:val="111111"/>
          <w:sz w:val="20"/>
          <w:szCs w:val="20"/>
        </w:rPr>
        <w:t>ödül töreniyle sahiplerini b</w:t>
      </w:r>
      <w:bookmarkStart w:id="0" w:name="_GoBack"/>
      <w:bookmarkEnd w:id="0"/>
      <w:r w:rsidR="00470425" w:rsidRPr="002817D5">
        <w:rPr>
          <w:rFonts w:ascii="Calibri" w:hAnsi="Calibri" w:cs="Calibri"/>
          <w:color w:val="111111"/>
          <w:sz w:val="20"/>
          <w:szCs w:val="20"/>
        </w:rPr>
        <w:t>ulacak</w:t>
      </w:r>
      <w:r w:rsidR="0050747B" w:rsidRPr="002817D5">
        <w:rPr>
          <w:rFonts w:ascii="Calibri" w:hAnsi="Calibri" w:cs="Calibri"/>
          <w:color w:val="111111"/>
          <w:sz w:val="20"/>
          <w:szCs w:val="20"/>
        </w:rPr>
        <w:t xml:space="preserve">. </w:t>
      </w:r>
      <w:r w:rsidR="008E3242">
        <w:rPr>
          <w:rFonts w:ascii="Calibri" w:hAnsi="Calibri" w:cs="Calibri"/>
          <w:color w:val="111111"/>
          <w:sz w:val="20"/>
          <w:szCs w:val="20"/>
        </w:rPr>
        <w:t>Törende, iş ve sanat dünyasından birçok ünlü ismin yanı sıra kurumsal kategorilerde aday olan firma ve ajans yetkilileri yer alacak.</w:t>
      </w:r>
    </w:p>
    <w:p w:rsidR="00470772" w:rsidRPr="002817D5" w:rsidRDefault="00470772" w:rsidP="00470772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</w:p>
    <w:p w:rsidR="00621B9B" w:rsidRPr="002817D5" w:rsidRDefault="00621B9B" w:rsidP="00470772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</w:p>
    <w:p w:rsidR="00E436C0" w:rsidRDefault="00E436C0" w:rsidP="00E436C0">
      <w:pPr>
        <w:jc w:val="both"/>
        <w:rPr>
          <w:rFonts w:ascii="Calibri" w:hAnsi="Calibri" w:cs="Calibri"/>
          <w:color w:val="1F497D"/>
        </w:rPr>
      </w:pPr>
      <w:r w:rsidRPr="002817D5">
        <w:rPr>
          <w:rFonts w:ascii="Calibri" w:hAnsi="Calibri" w:cs="Calibri"/>
          <w:sz w:val="20"/>
          <w:szCs w:val="20"/>
        </w:rPr>
        <w:t xml:space="preserve">Ayrıntılı bilgi için: </w:t>
      </w:r>
      <w:hyperlink r:id="rId11" w:history="1">
        <w:proofErr w:type="gramStart"/>
        <w:r w:rsidR="008D7181" w:rsidRPr="008D7181">
          <w:rPr>
            <w:rStyle w:val="Kpr"/>
            <w:rFonts w:ascii="Calibri" w:hAnsi="Calibri" w:cs="Calibri"/>
            <w:sz w:val="20"/>
            <w:szCs w:val="20"/>
          </w:rPr>
          <w:t>wwwi.btz</w:t>
        </w:r>
        <w:proofErr w:type="gramEnd"/>
        <w:r w:rsidR="008D7181" w:rsidRPr="008D7181">
          <w:rPr>
            <w:rStyle w:val="Kpr"/>
            <w:rFonts w:ascii="Calibri" w:hAnsi="Calibri" w:cs="Calibri"/>
            <w:sz w:val="20"/>
            <w:szCs w:val="20"/>
          </w:rPr>
          <w:t>.org.tr</w:t>
        </w:r>
      </w:hyperlink>
    </w:p>
    <w:p w:rsidR="008F7D07" w:rsidRPr="002817D5" w:rsidRDefault="008F7D07" w:rsidP="00E436C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hyperlink r:id="rId12" w:history="1">
        <w:r w:rsidR="008D7181" w:rsidRPr="00CC4FED">
          <w:rPr>
            <w:rStyle w:val="Kpr"/>
            <w:rFonts w:ascii="Calibri" w:hAnsi="Calibri" w:cs="Calibri"/>
          </w:rPr>
          <w:t>www.sosyalmedyaodulleri.com</w:t>
        </w:r>
      </w:hyperlink>
    </w:p>
    <w:p w:rsidR="00E436C0" w:rsidRPr="002817D5" w:rsidRDefault="00F30636" w:rsidP="00E436C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Sponsorluk ve katılım hakkında sorularınız </w:t>
      </w:r>
      <w:r w:rsidR="00E436C0" w:rsidRPr="002817D5">
        <w:rPr>
          <w:rFonts w:ascii="Calibri" w:hAnsi="Calibri" w:cs="Calibri"/>
          <w:sz w:val="20"/>
          <w:szCs w:val="20"/>
        </w:rPr>
        <w:t xml:space="preserve">için: </w:t>
      </w:r>
      <w:hyperlink r:id="rId13" w:history="1">
        <w:r w:rsidR="008F7D07" w:rsidRPr="00094343">
          <w:rPr>
            <w:rStyle w:val="Kpr"/>
            <w:rFonts w:ascii="Calibri" w:hAnsi="Calibri" w:cs="Calibri"/>
            <w:sz w:val="20"/>
            <w:szCs w:val="20"/>
          </w:rPr>
          <w:t>info@btz.org.tr</w:t>
        </w:r>
      </w:hyperlink>
    </w:p>
    <w:sectPr w:rsidR="00E436C0" w:rsidRPr="002817D5" w:rsidSect="000B343B">
      <w:footerReference w:type="default" r:id="rId14"/>
      <w:headerReference w:type="first" r:id="rId15"/>
      <w:footerReference w:type="first" r:id="rId16"/>
      <w:pgSz w:w="11906" w:h="16838"/>
      <w:pgMar w:top="962" w:right="1417" w:bottom="1417" w:left="1417" w:header="142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A53" w:rsidRDefault="00E44A53" w:rsidP="007D15DC">
      <w:pPr>
        <w:spacing w:after="0" w:line="240" w:lineRule="auto"/>
      </w:pPr>
      <w:r>
        <w:separator/>
      </w:r>
    </w:p>
  </w:endnote>
  <w:endnote w:type="continuationSeparator" w:id="0">
    <w:p w:rsidR="00E44A53" w:rsidRDefault="00E44A53" w:rsidP="007D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5F" w:rsidRDefault="005A2D5F" w:rsidP="007D15DC">
    <w:pPr>
      <w:pStyle w:val="Altbilgi"/>
      <w:jc w:val="center"/>
    </w:pPr>
    <w:r>
      <w:rPr>
        <w:noProof/>
        <w:lang w:eastAsia="tr-TR"/>
      </w:rPr>
      <w:drawing>
        <wp:inline distT="0" distB="0" distL="0" distR="0">
          <wp:extent cx="695960" cy="464185"/>
          <wp:effectExtent l="19050" t="0" r="8890" b="0"/>
          <wp:docPr id="2" name="14 Resim" descr="i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 Resim" descr="im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D5F" w:rsidRPr="007B4CC3" w:rsidRDefault="005A2D5F" w:rsidP="007D15DC">
    <w:pPr>
      <w:pStyle w:val="Altbilgi"/>
      <w:jc w:val="center"/>
      <w:rPr>
        <w:color w:val="595959"/>
      </w:rPr>
    </w:pPr>
    <w:r w:rsidRPr="007B4CC3">
      <w:rPr>
        <w:color w:val="595959"/>
      </w:rPr>
      <w:t>İTÜ İşletme Mühendisliği Kulübü</w:t>
    </w:r>
  </w:p>
  <w:p w:rsidR="005A2D5F" w:rsidRDefault="00E44A53" w:rsidP="007D15DC">
    <w:pPr>
      <w:pStyle w:val="Altbilgi"/>
      <w:jc w:val="center"/>
    </w:pPr>
    <w:hyperlink r:id="rId2" w:history="1">
      <w:r w:rsidR="005A2D5F" w:rsidRPr="008A638A">
        <w:rPr>
          <w:rStyle w:val="Kpr"/>
        </w:rPr>
        <w:t>www.ituimk.org</w:t>
      </w:r>
    </w:hyperlink>
  </w:p>
  <w:p w:rsidR="005A2D5F" w:rsidRDefault="005A2D5F" w:rsidP="007D15DC">
    <w:pPr>
      <w:pStyle w:val="Altbilgi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5F" w:rsidRDefault="005A2D5F" w:rsidP="00432281">
    <w:pPr>
      <w:pStyle w:val="Altbilgi"/>
      <w:jc w:val="center"/>
    </w:pPr>
    <w:r>
      <w:rPr>
        <w:noProof/>
        <w:lang w:eastAsia="tr-TR"/>
      </w:rPr>
      <w:drawing>
        <wp:inline distT="0" distB="0" distL="0" distR="0">
          <wp:extent cx="695960" cy="464185"/>
          <wp:effectExtent l="19050" t="0" r="8890" b="0"/>
          <wp:docPr id="3" name="14 Resim" descr="i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 Resim" descr="im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D5F" w:rsidRPr="007B4CC3" w:rsidRDefault="005A2D5F" w:rsidP="00432281">
    <w:pPr>
      <w:pStyle w:val="Altbilgi"/>
      <w:jc w:val="center"/>
      <w:rPr>
        <w:color w:val="595959"/>
      </w:rPr>
    </w:pPr>
    <w:r w:rsidRPr="007B4CC3">
      <w:rPr>
        <w:color w:val="595959"/>
      </w:rPr>
      <w:t>İTÜ İşletme Mühendisliği Kulübü</w:t>
    </w:r>
  </w:p>
  <w:p w:rsidR="005A2D5F" w:rsidRPr="00621B9B" w:rsidRDefault="002E5A8C" w:rsidP="00432281">
    <w:pPr>
      <w:pStyle w:val="Altbilgi"/>
      <w:jc w:val="center"/>
    </w:pPr>
    <w:r>
      <w:fldChar w:fldCharType="begin"/>
    </w:r>
    <w:r w:rsidR="005A2D5F">
      <w:instrText xml:space="preserve"> HYPERLINK "http://</w:instrText>
    </w:r>
    <w:r w:rsidR="005A2D5F" w:rsidRPr="00621B9B">
      <w:instrText>www.imk.itu.edu.tr</w:instrText>
    </w:r>
  </w:p>
  <w:p w:rsidR="005A2D5F" w:rsidRPr="00BE41B5" w:rsidRDefault="005A2D5F" w:rsidP="00432281">
    <w:pPr>
      <w:pStyle w:val="Altbilgi"/>
      <w:jc w:val="center"/>
      <w:rPr>
        <w:rStyle w:val="Kpr"/>
      </w:rPr>
    </w:pPr>
    <w:r>
      <w:instrText xml:space="preserve">" </w:instrText>
    </w:r>
    <w:r w:rsidR="002E5A8C">
      <w:fldChar w:fldCharType="separate"/>
    </w:r>
    <w:r w:rsidRPr="00BE41B5">
      <w:rPr>
        <w:rStyle w:val="Kpr"/>
      </w:rPr>
      <w:t>www.imk.itu.edu.tr</w:t>
    </w:r>
  </w:p>
  <w:p w:rsidR="005A2D5F" w:rsidRDefault="002E5A8C">
    <w:pPr>
      <w:pStyle w:val="Altbilgi"/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A53" w:rsidRDefault="00E44A53" w:rsidP="007D15DC">
      <w:pPr>
        <w:spacing w:after="0" w:line="240" w:lineRule="auto"/>
      </w:pPr>
      <w:r>
        <w:separator/>
      </w:r>
    </w:p>
  </w:footnote>
  <w:footnote w:type="continuationSeparator" w:id="0">
    <w:p w:rsidR="00E44A53" w:rsidRDefault="00E44A53" w:rsidP="007D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5F" w:rsidRDefault="009C1413" w:rsidP="00771478">
    <w:pPr>
      <w:pStyle w:val="stbilgi"/>
      <w:tabs>
        <w:tab w:val="left" w:pos="3310"/>
      </w:tabs>
      <w:jc w:val="center"/>
      <w:rPr>
        <w:color w:val="5EA226"/>
      </w:rPr>
    </w:pPr>
    <w:r w:rsidRPr="009C1413">
      <w:rPr>
        <w:noProof/>
        <w:color w:val="5EA226"/>
        <w:lang w:eastAsia="tr-TR"/>
      </w:rPr>
      <w:drawing>
        <wp:inline distT="0" distB="0" distL="0" distR="0">
          <wp:extent cx="1398903" cy="380056"/>
          <wp:effectExtent l="0" t="0" r="0" b="0"/>
          <wp:docPr id="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2012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8903" cy="380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D5F" w:rsidRPr="000B343B" w:rsidRDefault="005A2D5F" w:rsidP="00771478">
    <w:pPr>
      <w:pStyle w:val="stbilgi"/>
      <w:jc w:val="center"/>
      <w:rPr>
        <w:rFonts w:ascii="Calibri" w:hAnsi="Calibri"/>
        <w:color w:val="595959"/>
        <w:sz w:val="20"/>
      </w:rPr>
    </w:pPr>
    <w:r w:rsidRPr="000B343B">
      <w:rPr>
        <w:rFonts w:ascii="Calibri" w:hAnsi="Calibri"/>
        <w:color w:val="595959"/>
        <w:sz w:val="20"/>
      </w:rPr>
      <w:t>Bilişim Teknolojileri Zirvesi</w:t>
    </w:r>
  </w:p>
  <w:p w:rsidR="005A2D5F" w:rsidRPr="000B343B" w:rsidRDefault="00E11D96" w:rsidP="00AB73EF">
    <w:pPr>
      <w:pStyle w:val="stbilgi"/>
      <w:jc w:val="center"/>
      <w:rPr>
        <w:rFonts w:ascii="Calibri" w:hAnsi="Calibri"/>
        <w:color w:val="595959"/>
        <w:sz w:val="20"/>
      </w:rPr>
    </w:pPr>
    <w:r>
      <w:rPr>
        <w:rFonts w:ascii="Calibri" w:hAnsi="Calibri"/>
        <w:color w:val="595959"/>
        <w:sz w:val="20"/>
      </w:rPr>
      <w:t>5</w:t>
    </w:r>
    <w:r w:rsidR="005A2D5F">
      <w:rPr>
        <w:rFonts w:ascii="Calibri" w:hAnsi="Calibri"/>
        <w:color w:val="595959"/>
        <w:sz w:val="20"/>
      </w:rPr>
      <w:t xml:space="preserve"> - </w:t>
    </w:r>
    <w:r>
      <w:rPr>
        <w:rFonts w:ascii="Calibri" w:hAnsi="Calibri"/>
        <w:color w:val="595959"/>
        <w:sz w:val="20"/>
      </w:rPr>
      <w:t>6</w:t>
    </w:r>
    <w:r w:rsidR="005A2D5F">
      <w:rPr>
        <w:rFonts w:ascii="Calibri" w:hAnsi="Calibri"/>
        <w:color w:val="595959"/>
        <w:sz w:val="20"/>
      </w:rPr>
      <w:t xml:space="preserve"> Aralık 201</w:t>
    </w:r>
    <w:r w:rsidR="00236ECE">
      <w:rPr>
        <w:rFonts w:ascii="Calibri" w:hAnsi="Calibri"/>
        <w:color w:val="595959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43.75pt;height:435.75pt" o:bullet="t">
        <v:imagedata r:id="rId1" o:title="1"/>
      </v:shape>
    </w:pict>
  </w:numPicBullet>
  <w:numPicBullet w:numPicBulletId="1">
    <w:pict>
      <v:shape id="_x0000_i1036" type="#_x0000_t75" style="width:500.25pt;height:335.25pt" o:bullet="t">
        <v:imagedata r:id="rId2" o:title="imk"/>
      </v:shape>
    </w:pict>
  </w:numPicBullet>
  <w:numPicBullet w:numPicBulletId="2">
    <w:pict>
      <v:shape id="_x0000_i1037" type="#_x0000_t75" style="width:88.5pt;height:45.75pt" o:bullet="t">
        <v:imagedata r:id="rId3" o:title="btz_logo_maddeimi"/>
      </v:shape>
    </w:pict>
  </w:numPicBullet>
  <w:abstractNum w:abstractNumId="0">
    <w:nsid w:val="0F4F02B0"/>
    <w:multiLevelType w:val="hybridMultilevel"/>
    <w:tmpl w:val="8D70ADB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3A62D5"/>
    <w:multiLevelType w:val="hybridMultilevel"/>
    <w:tmpl w:val="822AE310"/>
    <w:lvl w:ilvl="0" w:tplc="BD2CE49A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95389E"/>
    <w:multiLevelType w:val="hybridMultilevel"/>
    <w:tmpl w:val="7D00E426"/>
    <w:lvl w:ilvl="0" w:tplc="6A0CF0B8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951E2B"/>
    <w:multiLevelType w:val="hybridMultilevel"/>
    <w:tmpl w:val="06E0376E"/>
    <w:lvl w:ilvl="0" w:tplc="ADCC20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B66E2"/>
    <w:multiLevelType w:val="hybridMultilevel"/>
    <w:tmpl w:val="52F4D8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26A68"/>
    <w:multiLevelType w:val="hybridMultilevel"/>
    <w:tmpl w:val="D9B80F40"/>
    <w:lvl w:ilvl="0" w:tplc="BD2CE4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36CFE"/>
    <w:multiLevelType w:val="hybridMultilevel"/>
    <w:tmpl w:val="364208F6"/>
    <w:lvl w:ilvl="0" w:tplc="A99E8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958FC"/>
    <w:multiLevelType w:val="hybridMultilevel"/>
    <w:tmpl w:val="AD44B3EC"/>
    <w:lvl w:ilvl="0" w:tplc="BD2CE49A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0295177"/>
    <w:multiLevelType w:val="hybridMultilevel"/>
    <w:tmpl w:val="B406E420"/>
    <w:lvl w:ilvl="0" w:tplc="BD2CE4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A584D"/>
    <w:multiLevelType w:val="hybridMultilevel"/>
    <w:tmpl w:val="B05C63B6"/>
    <w:lvl w:ilvl="0" w:tplc="BD2CE49A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22F648B"/>
    <w:multiLevelType w:val="hybridMultilevel"/>
    <w:tmpl w:val="C7CC6F7E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3644AE6"/>
    <w:multiLevelType w:val="hybridMultilevel"/>
    <w:tmpl w:val="4D669F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31A98"/>
    <w:multiLevelType w:val="hybridMultilevel"/>
    <w:tmpl w:val="E9C60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E0BFF"/>
    <w:multiLevelType w:val="hybridMultilevel"/>
    <w:tmpl w:val="A75CF1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A4E2D"/>
    <w:multiLevelType w:val="hybridMultilevel"/>
    <w:tmpl w:val="AD506AAE"/>
    <w:lvl w:ilvl="0" w:tplc="BD2CE49A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5631AEC"/>
    <w:multiLevelType w:val="hybridMultilevel"/>
    <w:tmpl w:val="4DE83052"/>
    <w:lvl w:ilvl="0" w:tplc="25C8D0A0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62C410F"/>
    <w:multiLevelType w:val="hybridMultilevel"/>
    <w:tmpl w:val="4D5AFAC2"/>
    <w:lvl w:ilvl="0" w:tplc="BD2CE4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0"/>
  </w:num>
  <w:num w:numId="5">
    <w:abstractNumId w:val="0"/>
  </w:num>
  <w:num w:numId="6">
    <w:abstractNumId w:val="2"/>
  </w:num>
  <w:num w:numId="7">
    <w:abstractNumId w:val="16"/>
  </w:num>
  <w:num w:numId="8">
    <w:abstractNumId w:val="7"/>
  </w:num>
  <w:num w:numId="9">
    <w:abstractNumId w:val="3"/>
  </w:num>
  <w:num w:numId="10">
    <w:abstractNumId w:val="14"/>
  </w:num>
  <w:num w:numId="11">
    <w:abstractNumId w:val="1"/>
  </w:num>
  <w:num w:numId="12">
    <w:abstractNumId w:val="5"/>
  </w:num>
  <w:num w:numId="13">
    <w:abstractNumId w:val="4"/>
  </w:num>
  <w:num w:numId="14">
    <w:abstractNumId w:val="11"/>
  </w:num>
  <w:num w:numId="15">
    <w:abstractNumId w:val="6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DF7"/>
    <w:rsid w:val="00000813"/>
    <w:rsid w:val="00001064"/>
    <w:rsid w:val="00003276"/>
    <w:rsid w:val="00004905"/>
    <w:rsid w:val="00054498"/>
    <w:rsid w:val="00054A3E"/>
    <w:rsid w:val="0006058D"/>
    <w:rsid w:val="000A4FFF"/>
    <w:rsid w:val="000B01DB"/>
    <w:rsid w:val="000B0ECA"/>
    <w:rsid w:val="000B343B"/>
    <w:rsid w:val="000B6CFA"/>
    <w:rsid w:val="000F1650"/>
    <w:rsid w:val="00102251"/>
    <w:rsid w:val="00112948"/>
    <w:rsid w:val="00112C14"/>
    <w:rsid w:val="00141369"/>
    <w:rsid w:val="0015259E"/>
    <w:rsid w:val="0015451A"/>
    <w:rsid w:val="0016044A"/>
    <w:rsid w:val="001728EB"/>
    <w:rsid w:val="00192F7D"/>
    <w:rsid w:val="00195B0B"/>
    <w:rsid w:val="001B09E3"/>
    <w:rsid w:val="001C6D07"/>
    <w:rsid w:val="001D0964"/>
    <w:rsid w:val="001E2798"/>
    <w:rsid w:val="00203AF0"/>
    <w:rsid w:val="0022254B"/>
    <w:rsid w:val="00236ECE"/>
    <w:rsid w:val="002461A2"/>
    <w:rsid w:val="002817D5"/>
    <w:rsid w:val="002922AB"/>
    <w:rsid w:val="002C7740"/>
    <w:rsid w:val="002D3631"/>
    <w:rsid w:val="002D4594"/>
    <w:rsid w:val="002E3D7A"/>
    <w:rsid w:val="002E5A8C"/>
    <w:rsid w:val="002F009B"/>
    <w:rsid w:val="00302D06"/>
    <w:rsid w:val="00304BE5"/>
    <w:rsid w:val="00312704"/>
    <w:rsid w:val="00315B14"/>
    <w:rsid w:val="00337E3A"/>
    <w:rsid w:val="003434C7"/>
    <w:rsid w:val="003436B3"/>
    <w:rsid w:val="00360611"/>
    <w:rsid w:val="00366861"/>
    <w:rsid w:val="00366B2C"/>
    <w:rsid w:val="00367873"/>
    <w:rsid w:val="00372578"/>
    <w:rsid w:val="003A0A4E"/>
    <w:rsid w:val="003A18DF"/>
    <w:rsid w:val="003D0E1D"/>
    <w:rsid w:val="003F4EF8"/>
    <w:rsid w:val="003F6C1B"/>
    <w:rsid w:val="00420547"/>
    <w:rsid w:val="004278DE"/>
    <w:rsid w:val="00432281"/>
    <w:rsid w:val="004547A0"/>
    <w:rsid w:val="00470425"/>
    <w:rsid w:val="00470772"/>
    <w:rsid w:val="004710CE"/>
    <w:rsid w:val="00483C5F"/>
    <w:rsid w:val="0048741C"/>
    <w:rsid w:val="00487E5E"/>
    <w:rsid w:val="0050747B"/>
    <w:rsid w:val="00520E14"/>
    <w:rsid w:val="00524154"/>
    <w:rsid w:val="005376BC"/>
    <w:rsid w:val="00537B0D"/>
    <w:rsid w:val="00550975"/>
    <w:rsid w:val="005736FB"/>
    <w:rsid w:val="00576F3D"/>
    <w:rsid w:val="005805A5"/>
    <w:rsid w:val="00587AAB"/>
    <w:rsid w:val="005A119B"/>
    <w:rsid w:val="005A2D5F"/>
    <w:rsid w:val="005B00D6"/>
    <w:rsid w:val="005B3F03"/>
    <w:rsid w:val="005C06E6"/>
    <w:rsid w:val="005C2E48"/>
    <w:rsid w:val="005C6937"/>
    <w:rsid w:val="005D7C28"/>
    <w:rsid w:val="005F5DF7"/>
    <w:rsid w:val="006001D7"/>
    <w:rsid w:val="00621B9B"/>
    <w:rsid w:val="006F00B0"/>
    <w:rsid w:val="006F1170"/>
    <w:rsid w:val="007328C4"/>
    <w:rsid w:val="00733861"/>
    <w:rsid w:val="00744B90"/>
    <w:rsid w:val="00750592"/>
    <w:rsid w:val="00771478"/>
    <w:rsid w:val="00782BFF"/>
    <w:rsid w:val="00784D07"/>
    <w:rsid w:val="00791544"/>
    <w:rsid w:val="007A6061"/>
    <w:rsid w:val="007B2A1F"/>
    <w:rsid w:val="007B73B1"/>
    <w:rsid w:val="007C0E14"/>
    <w:rsid w:val="007D15DC"/>
    <w:rsid w:val="007D1879"/>
    <w:rsid w:val="007D31BB"/>
    <w:rsid w:val="007D6C50"/>
    <w:rsid w:val="007E6C27"/>
    <w:rsid w:val="007F3749"/>
    <w:rsid w:val="00804A64"/>
    <w:rsid w:val="00812214"/>
    <w:rsid w:val="00815739"/>
    <w:rsid w:val="00845CCB"/>
    <w:rsid w:val="00854577"/>
    <w:rsid w:val="00873720"/>
    <w:rsid w:val="00880772"/>
    <w:rsid w:val="00881E72"/>
    <w:rsid w:val="008B46D7"/>
    <w:rsid w:val="008C3674"/>
    <w:rsid w:val="008C672D"/>
    <w:rsid w:val="008D7181"/>
    <w:rsid w:val="008E3242"/>
    <w:rsid w:val="008F489A"/>
    <w:rsid w:val="008F7D07"/>
    <w:rsid w:val="00923961"/>
    <w:rsid w:val="00923C59"/>
    <w:rsid w:val="00932412"/>
    <w:rsid w:val="00945E49"/>
    <w:rsid w:val="00972BE4"/>
    <w:rsid w:val="00972CC9"/>
    <w:rsid w:val="009773E3"/>
    <w:rsid w:val="009829C1"/>
    <w:rsid w:val="009A59BA"/>
    <w:rsid w:val="009A5A2D"/>
    <w:rsid w:val="009B5A3D"/>
    <w:rsid w:val="009C1413"/>
    <w:rsid w:val="009C6606"/>
    <w:rsid w:val="009E007C"/>
    <w:rsid w:val="009E041B"/>
    <w:rsid w:val="00A072C5"/>
    <w:rsid w:val="00A13386"/>
    <w:rsid w:val="00A30726"/>
    <w:rsid w:val="00A752D9"/>
    <w:rsid w:val="00A77416"/>
    <w:rsid w:val="00A82615"/>
    <w:rsid w:val="00AB73EF"/>
    <w:rsid w:val="00AC4358"/>
    <w:rsid w:val="00AD5D0A"/>
    <w:rsid w:val="00AF0DCF"/>
    <w:rsid w:val="00B0496A"/>
    <w:rsid w:val="00B275AE"/>
    <w:rsid w:val="00B315E7"/>
    <w:rsid w:val="00B4571C"/>
    <w:rsid w:val="00B948E9"/>
    <w:rsid w:val="00BA593B"/>
    <w:rsid w:val="00BB1471"/>
    <w:rsid w:val="00BB20C9"/>
    <w:rsid w:val="00BC1D2A"/>
    <w:rsid w:val="00BD1292"/>
    <w:rsid w:val="00BF59FB"/>
    <w:rsid w:val="00C0122E"/>
    <w:rsid w:val="00C11D2B"/>
    <w:rsid w:val="00C23C32"/>
    <w:rsid w:val="00C419F1"/>
    <w:rsid w:val="00C476DE"/>
    <w:rsid w:val="00C9167C"/>
    <w:rsid w:val="00C93FDF"/>
    <w:rsid w:val="00C95103"/>
    <w:rsid w:val="00CA1C8B"/>
    <w:rsid w:val="00CB014C"/>
    <w:rsid w:val="00CC4190"/>
    <w:rsid w:val="00CF73E2"/>
    <w:rsid w:val="00D12778"/>
    <w:rsid w:val="00D2393F"/>
    <w:rsid w:val="00D33C85"/>
    <w:rsid w:val="00D36F16"/>
    <w:rsid w:val="00D429B6"/>
    <w:rsid w:val="00D51E2D"/>
    <w:rsid w:val="00D52FE9"/>
    <w:rsid w:val="00D633D3"/>
    <w:rsid w:val="00D811C8"/>
    <w:rsid w:val="00D87831"/>
    <w:rsid w:val="00DD567F"/>
    <w:rsid w:val="00E11D96"/>
    <w:rsid w:val="00E436C0"/>
    <w:rsid w:val="00E443A3"/>
    <w:rsid w:val="00E44A53"/>
    <w:rsid w:val="00E55502"/>
    <w:rsid w:val="00E82789"/>
    <w:rsid w:val="00E84473"/>
    <w:rsid w:val="00E917DD"/>
    <w:rsid w:val="00EC28A4"/>
    <w:rsid w:val="00EC7A02"/>
    <w:rsid w:val="00F261CB"/>
    <w:rsid w:val="00F30636"/>
    <w:rsid w:val="00F42AB4"/>
    <w:rsid w:val="00F50393"/>
    <w:rsid w:val="00F55C08"/>
    <w:rsid w:val="00F71DD8"/>
    <w:rsid w:val="00F76FA1"/>
    <w:rsid w:val="00F9041D"/>
    <w:rsid w:val="00F911A3"/>
    <w:rsid w:val="00F9350B"/>
    <w:rsid w:val="00FB3FDF"/>
    <w:rsid w:val="00FD10AD"/>
    <w:rsid w:val="00FD2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63A2474D-66AF-414B-955F-247821C4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A0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F70BF"/>
    <w:pPr>
      <w:keepNext/>
      <w:keepLines/>
      <w:spacing w:before="480" w:after="0"/>
      <w:outlineLvl w:val="0"/>
    </w:pPr>
    <w:rPr>
      <w:rFonts w:ascii="Consolas" w:eastAsia="Times New Roman" w:hAnsi="Consolas"/>
      <w:b/>
      <w:bCs/>
      <w:color w:val="5EA226"/>
      <w:sz w:val="28"/>
      <w:szCs w:val="28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E436C0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F5DF7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D1032E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D1032E"/>
    <w:rPr>
      <w:rFonts w:eastAsia="Times New Roman"/>
      <w:sz w:val="22"/>
      <w:szCs w:val="22"/>
      <w:lang w:val="tr-TR" w:eastAsia="en-US" w:bidi="ar-SA"/>
    </w:rPr>
  </w:style>
  <w:style w:type="paragraph" w:styleId="stbilgi">
    <w:name w:val="header"/>
    <w:basedOn w:val="Normal"/>
    <w:link w:val="stbilgiChar"/>
    <w:uiPriority w:val="99"/>
    <w:unhideWhenUsed/>
    <w:rsid w:val="0086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6A2D"/>
  </w:style>
  <w:style w:type="paragraph" w:styleId="Altbilgi">
    <w:name w:val="footer"/>
    <w:basedOn w:val="Normal"/>
    <w:link w:val="AltbilgiChar"/>
    <w:uiPriority w:val="99"/>
    <w:unhideWhenUsed/>
    <w:rsid w:val="0086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6A2D"/>
  </w:style>
  <w:style w:type="paragraph" w:styleId="ListeParagraf">
    <w:name w:val="List Paragraph"/>
    <w:basedOn w:val="Normal"/>
    <w:uiPriority w:val="34"/>
    <w:qFormat/>
    <w:rsid w:val="00185436"/>
    <w:pPr>
      <w:ind w:left="720"/>
      <w:contextualSpacing/>
    </w:pPr>
  </w:style>
  <w:style w:type="paragraph" w:styleId="GlAlnt">
    <w:name w:val="Intense Quote"/>
    <w:basedOn w:val="Normal"/>
    <w:next w:val="Normal"/>
    <w:link w:val="GlAlntChar"/>
    <w:uiPriority w:val="30"/>
    <w:qFormat/>
    <w:rsid w:val="00185436"/>
    <w:pPr>
      <w:pBdr>
        <w:bottom w:val="single" w:sz="4" w:space="4" w:color="7FD13B"/>
      </w:pBdr>
      <w:spacing w:before="200" w:after="280"/>
      <w:ind w:left="936" w:right="936"/>
    </w:pPr>
    <w:rPr>
      <w:b/>
      <w:bCs/>
      <w:i/>
      <w:iCs/>
      <w:color w:val="7FD13B"/>
    </w:rPr>
  </w:style>
  <w:style w:type="character" w:customStyle="1" w:styleId="GlAlntChar">
    <w:name w:val="Güçlü Alıntı Char"/>
    <w:link w:val="GlAlnt"/>
    <w:uiPriority w:val="30"/>
    <w:rsid w:val="00185436"/>
    <w:rPr>
      <w:b/>
      <w:bCs/>
      <w:i/>
      <w:iCs/>
      <w:color w:val="7FD13B"/>
    </w:rPr>
  </w:style>
  <w:style w:type="paragraph" w:styleId="ResimYazs">
    <w:name w:val="caption"/>
    <w:basedOn w:val="Normal"/>
    <w:next w:val="Normal"/>
    <w:uiPriority w:val="35"/>
    <w:qFormat/>
    <w:rsid w:val="00185436"/>
    <w:pPr>
      <w:spacing w:line="240" w:lineRule="auto"/>
    </w:pPr>
    <w:rPr>
      <w:b/>
      <w:bCs/>
      <w:color w:val="7FD13B"/>
      <w:sz w:val="18"/>
      <w:szCs w:val="18"/>
    </w:rPr>
  </w:style>
  <w:style w:type="character" w:styleId="Kpr">
    <w:name w:val="Hyperlink"/>
    <w:uiPriority w:val="99"/>
    <w:unhideWhenUsed/>
    <w:rsid w:val="00981BCE"/>
    <w:rPr>
      <w:color w:val="EB8803"/>
      <w:u w:val="single"/>
    </w:rPr>
  </w:style>
  <w:style w:type="character" w:customStyle="1" w:styleId="Balk1Char">
    <w:name w:val="Başlık 1 Char"/>
    <w:link w:val="Balk1"/>
    <w:uiPriority w:val="9"/>
    <w:rsid w:val="008F70BF"/>
    <w:rPr>
      <w:rFonts w:ascii="Consolas" w:eastAsia="Times New Roman" w:hAnsi="Consolas" w:cs="Times New Roman"/>
      <w:b/>
      <w:bCs/>
      <w:color w:val="5EA226"/>
      <w:sz w:val="28"/>
      <w:szCs w:val="28"/>
      <w:lang w:eastAsia="en-US"/>
    </w:rPr>
  </w:style>
  <w:style w:type="character" w:styleId="YerTutucuMetni">
    <w:name w:val="Placeholder Text"/>
    <w:uiPriority w:val="99"/>
    <w:semiHidden/>
    <w:rsid w:val="00FC35B1"/>
    <w:rPr>
      <w:color w:val="808080"/>
    </w:rPr>
  </w:style>
  <w:style w:type="character" w:styleId="zlenenKpr">
    <w:name w:val="FollowedHyperlink"/>
    <w:uiPriority w:val="99"/>
    <w:semiHidden/>
    <w:unhideWhenUsed/>
    <w:rsid w:val="00F911A3"/>
    <w:rPr>
      <w:color w:val="800080"/>
      <w:u w:val="single"/>
    </w:rPr>
  </w:style>
  <w:style w:type="character" w:styleId="GlVurgulama">
    <w:name w:val="Intense Emphasis"/>
    <w:uiPriority w:val="21"/>
    <w:qFormat/>
    <w:rsid w:val="00AB73EF"/>
    <w:rPr>
      <w:b/>
      <w:bCs/>
      <w:i/>
      <w:iCs/>
      <w:color w:val="4F81BD"/>
    </w:rPr>
  </w:style>
  <w:style w:type="paragraph" w:styleId="Altyaz">
    <w:name w:val="Subtitle"/>
    <w:basedOn w:val="Normal"/>
    <w:next w:val="Normal"/>
    <w:link w:val="AltyazChar"/>
    <w:uiPriority w:val="11"/>
    <w:qFormat/>
    <w:rsid w:val="00AB73E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tyazChar">
    <w:name w:val="Altyazı Char"/>
    <w:link w:val="Altyaz"/>
    <w:uiPriority w:val="11"/>
    <w:rsid w:val="00AB73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AB73E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AB73E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Balk8Char">
    <w:name w:val="Başlık 8 Char"/>
    <w:link w:val="Balk8"/>
    <w:uiPriority w:val="9"/>
    <w:rsid w:val="00E436C0"/>
    <w:rPr>
      <w:rFonts w:ascii="Cambria" w:eastAsia="Times New Roman" w:hAnsi="Cambria" w:cs="Times New Roman"/>
      <w:color w:val="40404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E2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1E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nfo@btz.org.t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syalmedyaodulleri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tz.org.t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tz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tz.org.t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imk.org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C4F4-8E25-468A-9825-550C4466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Bilişim Teknolojileri Zirvesi</vt:lpstr>
      <vt:lpstr>Bilişim Teknolojileri Zirvesi</vt:lpstr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Bilişim Teknolojileri Zirvesi</dc:title>
  <dc:subject>Sponsorluk Dosyası</dc:subject>
  <dc:creator>28 – 29 Kasım 2008</dc:creator>
  <cp:lastModifiedBy>Burcu Zülfikaroğlu</cp:lastModifiedBy>
  <cp:revision>12</cp:revision>
  <cp:lastPrinted>2011-10-18T20:49:00Z</cp:lastPrinted>
  <dcterms:created xsi:type="dcterms:W3CDTF">2013-11-10T12:35:00Z</dcterms:created>
  <dcterms:modified xsi:type="dcterms:W3CDTF">2014-10-12T17:35:00Z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